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0" w:rsidRDefault="001158F0" w:rsidP="001158F0">
      <w:pPr>
        <w:jc w:val="both"/>
        <w:rPr>
          <w:szCs w:val="28"/>
        </w:rPr>
      </w:pPr>
    </w:p>
    <w:p w:rsidR="001158F0" w:rsidRDefault="001158F0" w:rsidP="001158F0">
      <w:pPr>
        <w:jc w:val="both"/>
        <w:rPr>
          <w:szCs w:val="28"/>
        </w:rPr>
      </w:pPr>
    </w:p>
    <w:p w:rsidR="001158F0" w:rsidRDefault="001158F0" w:rsidP="001158F0">
      <w:pPr>
        <w:pStyle w:val="a4"/>
      </w:pPr>
      <w:r>
        <w:rPr>
          <w:szCs w:val="28"/>
        </w:rPr>
        <w:t xml:space="preserve">                         </w:t>
      </w:r>
      <w:r>
        <w:object w:dxaOrig="4207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9pt" o:ole="">
            <v:imagedata r:id="rId4" o:title=""/>
          </v:shape>
          <o:OLEObject Type="Embed" ProgID="CorelDraw.Graphic.18" ShapeID="_x0000_i1025" DrawAspect="Content" ObjectID="_1617190060" r:id="rId5"/>
        </w:object>
      </w:r>
    </w:p>
    <w:p w:rsidR="001158F0" w:rsidRDefault="001158F0" w:rsidP="001158F0">
      <w:pPr>
        <w:jc w:val="both"/>
        <w:rPr>
          <w:szCs w:val="28"/>
        </w:rPr>
      </w:pPr>
    </w:p>
    <w:p w:rsidR="001158F0" w:rsidRDefault="001158F0" w:rsidP="001158F0">
      <w:pPr>
        <w:jc w:val="both"/>
        <w:rPr>
          <w:szCs w:val="28"/>
        </w:rPr>
      </w:pPr>
    </w:p>
    <w:p w:rsidR="001158F0" w:rsidRDefault="001158F0" w:rsidP="001158F0">
      <w:pPr>
        <w:ind w:firstLine="0"/>
        <w:jc w:val="center"/>
        <w:rPr>
          <w:b/>
        </w:rPr>
      </w:pPr>
      <w:r>
        <w:rPr>
          <w:b/>
        </w:rPr>
        <w:t>ПРЕДЛОЖЕНИЕ ПО ГВОЗДИКИ</w:t>
      </w:r>
    </w:p>
    <w:p w:rsidR="001158F0" w:rsidRPr="00AB6B5A" w:rsidRDefault="001158F0" w:rsidP="001158F0">
      <w:pPr>
        <w:ind w:firstLine="0"/>
        <w:jc w:val="center"/>
        <w:rPr>
          <w:b/>
        </w:rPr>
      </w:pPr>
    </w:p>
    <w:p w:rsidR="001158F0" w:rsidRDefault="001158F0" w:rsidP="001158F0">
      <w:pPr>
        <w:ind w:firstLine="0"/>
      </w:pPr>
      <w:r>
        <w:t>Гвоздика красная-400шт(1кор)</w:t>
      </w:r>
    </w:p>
    <w:p w:rsidR="001158F0" w:rsidRDefault="001158F0" w:rsidP="001158F0">
      <w:pPr>
        <w:ind w:firstLine="0"/>
      </w:pPr>
      <w:r>
        <w:t>Гвоздика микс-400шт(1кор)</w:t>
      </w:r>
    </w:p>
    <w:p w:rsidR="001158F0" w:rsidRDefault="001158F0" w:rsidP="001158F0">
      <w:pPr>
        <w:ind w:firstLine="0"/>
      </w:pPr>
      <w:r>
        <w:t>Гвоздика кустовая-400шт(1кор)</w:t>
      </w:r>
    </w:p>
    <w:p w:rsidR="001158F0" w:rsidRDefault="001158F0" w:rsidP="001158F0">
      <w:pPr>
        <w:ind w:firstLine="0"/>
        <w:jc w:val="center"/>
      </w:pPr>
    </w:p>
    <w:p w:rsidR="001158F0" w:rsidRDefault="0050036F" w:rsidP="001158F0">
      <w:pPr>
        <w:ind w:firstLine="0"/>
      </w:pPr>
      <w:r>
        <w:t>Гвоздика от 1000шт-2</w:t>
      </w:r>
      <w:bookmarkStart w:id="0" w:name="_GoBack"/>
      <w:bookmarkEnd w:id="0"/>
      <w:r w:rsidR="003D7DB3">
        <w:rPr>
          <w:lang w:val="en-US"/>
        </w:rPr>
        <w:t>5</w:t>
      </w:r>
      <w:r w:rsidR="001158F0">
        <w:t>р</w:t>
      </w:r>
    </w:p>
    <w:p w:rsidR="001158F0" w:rsidRDefault="001158F0" w:rsidP="001158F0">
      <w:pPr>
        <w:ind w:firstLine="0"/>
      </w:pPr>
    </w:p>
    <w:p w:rsidR="001158F0" w:rsidRDefault="001158F0" w:rsidP="001158F0">
      <w:pPr>
        <w:ind w:firstLine="0"/>
      </w:pPr>
      <w:r w:rsidRPr="00B24150">
        <w:rPr>
          <w:color w:val="FF0000"/>
        </w:rPr>
        <w:t>ЗАКАЗЫ НА ГВОЗДИКУ ПРИНИМАЮТСЯ ЗА 1 НЕДЕЛЮ!</w:t>
      </w:r>
    </w:p>
    <w:p w:rsidR="001158F0" w:rsidRDefault="001158F0" w:rsidP="001158F0">
      <w:pPr>
        <w:ind w:firstLine="0"/>
      </w:pPr>
    </w:p>
    <w:p w:rsidR="001158F0" w:rsidRDefault="00B24150" w:rsidP="001158F0">
      <w:pPr>
        <w:ind w:firstLine="0"/>
      </w:pPr>
      <w:r w:rsidRPr="00B24150">
        <w:rPr>
          <w:noProof/>
          <w:lang w:eastAsia="ru-RU"/>
        </w:rPr>
        <w:drawing>
          <wp:inline distT="0" distB="0" distL="0" distR="0">
            <wp:extent cx="2333625" cy="1390650"/>
            <wp:effectExtent l="0" t="0" r="9525" b="0"/>
            <wp:docPr id="1" name="Рисунок 1" descr="C:\Users\ОптЦвет3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тЦвет3\Desktop\Im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8" cy="14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F0" w:rsidRDefault="001158F0" w:rsidP="001158F0">
      <w:pPr>
        <w:ind w:firstLine="0"/>
      </w:pPr>
    </w:p>
    <w:p w:rsidR="001158F0" w:rsidRDefault="001158F0" w:rsidP="001158F0">
      <w:pPr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 уважением,</w:t>
      </w:r>
    </w:p>
    <w:p w:rsidR="001158F0" w:rsidRDefault="001158F0" w:rsidP="001158F0">
      <w:pPr>
        <w:ind w:firstLine="0"/>
        <w:jc w:val="both"/>
        <w:rPr>
          <w:rFonts w:eastAsia="Times New Roman"/>
          <w:bCs/>
          <w:szCs w:val="28"/>
          <w:lang w:eastAsia="ru-RU"/>
        </w:rPr>
      </w:pPr>
      <w:proofErr w:type="spellStart"/>
      <w:r>
        <w:rPr>
          <w:rFonts w:eastAsia="Times New Roman"/>
          <w:bCs/>
          <w:szCs w:val="28"/>
          <w:lang w:eastAsia="ru-RU"/>
        </w:rPr>
        <w:t>Оптцвет</w:t>
      </w:r>
      <w:proofErr w:type="spellEnd"/>
    </w:p>
    <w:p w:rsidR="001158F0" w:rsidRDefault="001158F0" w:rsidP="001158F0">
      <w:pPr>
        <w:ind w:firstLine="0"/>
        <w:jc w:val="both"/>
        <w:rPr>
          <w:rFonts w:eastAsia="Times New Roman"/>
          <w:bCs/>
          <w:szCs w:val="28"/>
          <w:lang w:eastAsia="ru-RU"/>
        </w:rPr>
      </w:pPr>
    </w:p>
    <w:p w:rsidR="001158F0" w:rsidRPr="004B3AE6" w:rsidRDefault="001158F0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Наши контактные телефоны:</w:t>
      </w:r>
    </w:p>
    <w:p w:rsidR="001158F0" w:rsidRDefault="001158F0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8(495)928-71-82,</w:t>
      </w:r>
    </w:p>
    <w:p w:rsidR="001158F0" w:rsidRDefault="001158F0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8(800)500-06-26,</w:t>
      </w:r>
    </w:p>
    <w:p w:rsidR="001158F0" w:rsidRPr="00E81836" w:rsidRDefault="00CD4119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  <w:hyperlink r:id="rId7" w:history="1">
        <w:r w:rsidR="001158F0" w:rsidRPr="007D1FE9">
          <w:rPr>
            <w:rStyle w:val="a3"/>
            <w:rFonts w:eastAsia="Times New Roman"/>
            <w:bCs/>
            <w:szCs w:val="28"/>
            <w:lang w:val="en-US" w:eastAsia="ru-RU"/>
          </w:rPr>
          <w:t>optcvet</w:t>
        </w:r>
        <w:r w:rsidR="001158F0" w:rsidRPr="00E81836">
          <w:rPr>
            <w:rStyle w:val="a3"/>
            <w:rFonts w:eastAsia="Times New Roman"/>
            <w:bCs/>
            <w:szCs w:val="28"/>
            <w:lang w:eastAsia="ru-RU"/>
          </w:rPr>
          <w:t>@</w:t>
        </w:r>
        <w:r w:rsidR="001158F0" w:rsidRPr="007D1FE9">
          <w:rPr>
            <w:rStyle w:val="a3"/>
            <w:rFonts w:eastAsia="Times New Roman"/>
            <w:bCs/>
            <w:szCs w:val="28"/>
            <w:lang w:val="en-US" w:eastAsia="ru-RU"/>
          </w:rPr>
          <w:t>mail</w:t>
        </w:r>
        <w:r w:rsidR="001158F0" w:rsidRPr="00E81836">
          <w:rPr>
            <w:rStyle w:val="a3"/>
            <w:rFonts w:eastAsia="Times New Roman"/>
            <w:bCs/>
            <w:szCs w:val="28"/>
            <w:lang w:eastAsia="ru-RU"/>
          </w:rPr>
          <w:t>.</w:t>
        </w:r>
        <w:r w:rsidR="001158F0" w:rsidRPr="007D1FE9">
          <w:rPr>
            <w:rStyle w:val="a3"/>
            <w:rFonts w:eastAsia="Times New Roman"/>
            <w:bCs/>
            <w:szCs w:val="28"/>
            <w:lang w:val="en-US" w:eastAsia="ru-RU"/>
          </w:rPr>
          <w:t>ru</w:t>
        </w:r>
      </w:hyperlink>
    </w:p>
    <w:p w:rsidR="001158F0" w:rsidRPr="00E81836" w:rsidRDefault="001158F0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  <w:proofErr w:type="spellStart"/>
      <w:r>
        <w:rPr>
          <w:rFonts w:eastAsia="Times New Roman"/>
          <w:bCs/>
          <w:szCs w:val="28"/>
          <w:lang w:val="en-US" w:eastAsia="ru-RU"/>
        </w:rPr>
        <w:t>optom</w:t>
      </w:r>
      <w:proofErr w:type="spellEnd"/>
      <w:r w:rsidRPr="00E81836">
        <w:rPr>
          <w:rFonts w:eastAsia="Times New Roman"/>
          <w:bCs/>
          <w:szCs w:val="28"/>
          <w:lang w:eastAsia="ru-RU"/>
        </w:rPr>
        <w:t>-</w:t>
      </w:r>
      <w:proofErr w:type="spellStart"/>
      <w:r>
        <w:rPr>
          <w:rFonts w:eastAsia="Times New Roman"/>
          <w:bCs/>
          <w:szCs w:val="28"/>
          <w:lang w:val="en-US" w:eastAsia="ru-RU"/>
        </w:rPr>
        <w:t>cveti</w:t>
      </w:r>
      <w:proofErr w:type="spellEnd"/>
      <w:r w:rsidRPr="00E81836">
        <w:rPr>
          <w:rFonts w:eastAsia="Times New Roman"/>
          <w:bCs/>
          <w:szCs w:val="28"/>
          <w:lang w:eastAsia="ru-RU"/>
        </w:rPr>
        <w:t>@</w:t>
      </w:r>
      <w:r>
        <w:rPr>
          <w:rFonts w:eastAsia="Times New Roman"/>
          <w:bCs/>
          <w:szCs w:val="28"/>
          <w:lang w:val="en-US" w:eastAsia="ru-RU"/>
        </w:rPr>
        <w:t>mail</w:t>
      </w:r>
      <w:r w:rsidRPr="00E81836">
        <w:rPr>
          <w:rFonts w:eastAsia="Times New Roman"/>
          <w:bCs/>
          <w:szCs w:val="28"/>
          <w:lang w:eastAsia="ru-RU"/>
        </w:rPr>
        <w:t>.</w:t>
      </w:r>
      <w:proofErr w:type="spellStart"/>
      <w:r>
        <w:rPr>
          <w:rFonts w:eastAsia="Times New Roman"/>
          <w:bCs/>
          <w:szCs w:val="28"/>
          <w:lang w:val="en-US" w:eastAsia="ru-RU"/>
        </w:rPr>
        <w:t>ru</w:t>
      </w:r>
      <w:proofErr w:type="spellEnd"/>
    </w:p>
    <w:p w:rsidR="001158F0" w:rsidRDefault="001158F0" w:rsidP="001158F0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1158F0" w:rsidRPr="004B3AE6" w:rsidRDefault="001158F0" w:rsidP="001158F0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Склад:</w:t>
      </w:r>
    </w:p>
    <w:tbl>
      <w:tblPr>
        <w:tblW w:w="6595" w:type="dxa"/>
        <w:tblLook w:val="04A0"/>
      </w:tblPr>
      <w:tblGrid>
        <w:gridCol w:w="6595"/>
      </w:tblGrid>
      <w:tr w:rsidR="001158F0" w:rsidRPr="004B3AE6" w:rsidTr="00B83464">
        <w:trPr>
          <w:trHeight w:val="375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8F0" w:rsidRPr="004B3AE6" w:rsidRDefault="001158F0" w:rsidP="00B83464">
            <w:pPr>
              <w:ind w:firstLine="0"/>
              <w:rPr>
                <w:rFonts w:eastAsia="Times New Roman"/>
                <w:bCs/>
                <w:szCs w:val="28"/>
                <w:lang w:eastAsia="ru-RU"/>
              </w:rPr>
            </w:pPr>
            <w:r w:rsidRPr="004B3AE6">
              <w:rPr>
                <w:rFonts w:eastAsia="Times New Roman"/>
                <w:bCs/>
                <w:szCs w:val="28"/>
                <w:lang w:eastAsia="ru-RU"/>
              </w:rPr>
              <w:t>г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. МОСКВА ул.2-ой </w:t>
            </w:r>
            <w:proofErr w:type="spellStart"/>
            <w:r>
              <w:rPr>
                <w:rFonts w:eastAsia="Times New Roman"/>
                <w:bCs/>
                <w:szCs w:val="28"/>
                <w:lang w:eastAsia="ru-RU"/>
              </w:rPr>
              <w:t>Вязовский</w:t>
            </w:r>
            <w:proofErr w:type="spellEnd"/>
            <w:r>
              <w:rPr>
                <w:rFonts w:eastAsia="Times New Roman"/>
                <w:bCs/>
                <w:szCs w:val="28"/>
                <w:lang w:eastAsia="ru-RU"/>
              </w:rPr>
              <w:t xml:space="preserve"> проезд д.10</w:t>
            </w:r>
          </w:p>
        </w:tc>
      </w:tr>
    </w:tbl>
    <w:p w:rsidR="00376AB5" w:rsidRDefault="00376AB5"/>
    <w:sectPr w:rsidR="00376AB5" w:rsidSect="00CD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FC2"/>
    <w:rsid w:val="001158F0"/>
    <w:rsid w:val="00376AB5"/>
    <w:rsid w:val="003A7D1D"/>
    <w:rsid w:val="003D7DB3"/>
    <w:rsid w:val="0050036F"/>
    <w:rsid w:val="00897FC2"/>
    <w:rsid w:val="00B24150"/>
    <w:rsid w:val="00CD4119"/>
    <w:rsid w:val="00F8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0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8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8F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D7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tc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DarkSemi</cp:lastModifiedBy>
  <cp:revision>7</cp:revision>
  <dcterms:created xsi:type="dcterms:W3CDTF">2017-12-23T09:18:00Z</dcterms:created>
  <dcterms:modified xsi:type="dcterms:W3CDTF">2019-04-19T11:41:00Z</dcterms:modified>
</cp:coreProperties>
</file>